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CBBF" w14:textId="25166044" w:rsidR="00470EB6" w:rsidRPr="000F7DFD" w:rsidRDefault="00764A0C" w:rsidP="00764A0C">
      <w:pPr>
        <w:pStyle w:val="Nagwek4"/>
        <w:jc w:val="center"/>
        <w:rPr>
          <w:b/>
          <w:bCs/>
          <w:i w:val="0"/>
          <w:iCs w:val="0"/>
        </w:rPr>
      </w:pPr>
      <w:r w:rsidRPr="000F7DFD">
        <w:rPr>
          <w:b/>
          <w:bCs/>
          <w:i w:val="0"/>
          <w:iCs w:val="0"/>
        </w:rPr>
        <w:t xml:space="preserve">REGULAMIN </w:t>
      </w:r>
      <w:r w:rsidR="001E4B06">
        <w:rPr>
          <w:b/>
          <w:bCs/>
          <w:i w:val="0"/>
          <w:iCs w:val="0"/>
        </w:rPr>
        <w:t>I</w:t>
      </w:r>
      <w:r w:rsidR="005D58DB">
        <w:rPr>
          <w:b/>
          <w:bCs/>
          <w:i w:val="0"/>
          <w:iCs w:val="0"/>
        </w:rPr>
        <w:t>I</w:t>
      </w:r>
      <w:r w:rsidR="001E4B06">
        <w:rPr>
          <w:b/>
          <w:bCs/>
          <w:i w:val="0"/>
          <w:iCs w:val="0"/>
        </w:rPr>
        <w:t xml:space="preserve">I </w:t>
      </w:r>
      <w:r w:rsidRPr="000F7DFD">
        <w:rPr>
          <w:b/>
          <w:bCs/>
          <w:i w:val="0"/>
          <w:iCs w:val="0"/>
        </w:rPr>
        <w:t xml:space="preserve">OGÓLNOPOLSKIEGO KONKURSU NA NAJLEPSZE PRACE DYPLOMOWE </w:t>
      </w:r>
      <w:r w:rsidRPr="000F7DFD">
        <w:rPr>
          <w:b/>
          <w:bCs/>
          <w:i w:val="0"/>
          <w:iCs w:val="0"/>
        </w:rPr>
        <w:br/>
        <w:t>Z ZAKRESU LOGISTYKI ORGANIZOWANEGO PRZEZ KATEDRĘ LOGISTYKI UNIWERSYTETU SZCZECIŃSKIEGO</w:t>
      </w:r>
    </w:p>
    <w:p w14:paraId="74402CE9" w14:textId="77777777" w:rsidR="00456596" w:rsidRPr="00840C12" w:rsidRDefault="00456596" w:rsidP="004114CD">
      <w:pPr>
        <w:jc w:val="center"/>
        <w:rPr>
          <w:rFonts w:cstheme="minorHAnsi"/>
          <w:b/>
        </w:rPr>
      </w:pPr>
    </w:p>
    <w:p w14:paraId="5D07CE45" w14:textId="77777777" w:rsidR="00D4050F" w:rsidRPr="000F7DFD" w:rsidRDefault="00F23F3B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bCs/>
          <w:i w:val="0"/>
          <w:iCs w:val="0"/>
          <w:color w:val="000000"/>
        </w:rPr>
        <w:t xml:space="preserve">§ 1 </w:t>
      </w:r>
      <w:r w:rsidR="00456596" w:rsidRPr="000F7DFD">
        <w:rPr>
          <w:i w:val="0"/>
          <w:iCs w:val="0"/>
        </w:rPr>
        <w:t>ORGANIZATOR KONKURSU</w:t>
      </w:r>
    </w:p>
    <w:p w14:paraId="0F810F00" w14:textId="6677E43F" w:rsidR="00EE2328" w:rsidRPr="00840C12" w:rsidRDefault="00EE2328" w:rsidP="004114CD">
      <w:pPr>
        <w:jc w:val="both"/>
      </w:pPr>
      <w:r w:rsidRPr="6C7A2C8F">
        <w:t xml:space="preserve">Organizatorem Konkursu jest Katedra Logistyki, wchodząca w skład struktury Instytutu Zarządzania </w:t>
      </w:r>
      <w:r w:rsidR="0034028B" w:rsidRPr="6C7A2C8F">
        <w:t xml:space="preserve">działającego w ramach </w:t>
      </w:r>
      <w:r w:rsidRPr="6C7A2C8F">
        <w:t>Wydział</w:t>
      </w:r>
      <w:r w:rsidR="0034028B" w:rsidRPr="6C7A2C8F">
        <w:t>u</w:t>
      </w:r>
      <w:r w:rsidRPr="6C7A2C8F">
        <w:t xml:space="preserve"> Ekonomii, Finansów i Zarządza</w:t>
      </w:r>
      <w:r w:rsidR="003775C3" w:rsidRPr="6C7A2C8F">
        <w:t xml:space="preserve">nia Uniwersytetu Szczecińskiego. </w:t>
      </w:r>
    </w:p>
    <w:p w14:paraId="652935FC" w14:textId="77777777" w:rsidR="001F0B65" w:rsidRPr="00840C12" w:rsidRDefault="001F0B65" w:rsidP="004114CD">
      <w:pPr>
        <w:jc w:val="both"/>
      </w:pPr>
    </w:p>
    <w:p w14:paraId="7908ED38" w14:textId="77777777" w:rsidR="00764A0C" w:rsidRPr="000F7DFD" w:rsidRDefault="00F23F3B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bCs/>
          <w:i w:val="0"/>
          <w:iCs w:val="0"/>
          <w:color w:val="000000"/>
        </w:rPr>
        <w:t xml:space="preserve">§ 2 </w:t>
      </w:r>
      <w:r w:rsidR="00456596" w:rsidRPr="000F7DFD">
        <w:rPr>
          <w:i w:val="0"/>
          <w:iCs w:val="0"/>
        </w:rPr>
        <w:t>ZASADY UCZESTNICTWA</w:t>
      </w:r>
    </w:p>
    <w:p w14:paraId="66817407" w14:textId="77777777" w:rsidR="00F23F3B" w:rsidRPr="00840C12" w:rsidRDefault="00F23F3B" w:rsidP="356727AD">
      <w:pPr>
        <w:pStyle w:val="Akapitzlist"/>
        <w:numPr>
          <w:ilvl w:val="0"/>
          <w:numId w:val="1"/>
        </w:numPr>
        <w:jc w:val="both"/>
      </w:pPr>
      <w:r w:rsidRPr="356727AD">
        <w:t>Konkurs przeznaczony jest dla studentów oraz absolwentów polskich uczelni wyższych – autorów prac licencjackich, inżynierskich, magisterskich oraz doktor</w:t>
      </w:r>
      <w:r w:rsidR="00AB7C65" w:rsidRPr="356727AD">
        <w:t>skich</w:t>
      </w:r>
      <w:r w:rsidRPr="356727AD">
        <w:t xml:space="preserve"> realizowanych na studiach I stopnia</w:t>
      </w:r>
      <w:r w:rsidR="1C6BDEAA" w:rsidRPr="356727AD">
        <w:t xml:space="preserve"> (licencjackich i inżynierskich)</w:t>
      </w:r>
      <w:r w:rsidRPr="356727AD">
        <w:t xml:space="preserve">, II stopnia oraz III stopnia. </w:t>
      </w:r>
      <w:r w:rsidR="00AB7C65" w:rsidRPr="356727AD">
        <w:t xml:space="preserve">W przypadku prac doktorskich </w:t>
      </w:r>
      <w:r w:rsidR="00307F8E" w:rsidRPr="356727AD">
        <w:t xml:space="preserve">realizowanych </w:t>
      </w:r>
      <w:r w:rsidR="00BA5CBF" w:rsidRPr="356727AD">
        <w:t xml:space="preserve">również </w:t>
      </w:r>
      <w:r w:rsidR="00307F8E" w:rsidRPr="356727AD">
        <w:t xml:space="preserve">w trybie indywidualnym. </w:t>
      </w:r>
    </w:p>
    <w:p w14:paraId="0F4D25F5" w14:textId="68783B1C" w:rsidR="00F23F3B" w:rsidRPr="00840C12" w:rsidRDefault="19E597E3" w:rsidP="356727A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356727AD">
        <w:t>Na konkurs mogą zostać przesłane</w:t>
      </w:r>
      <w:r w:rsidR="00F23F3B" w:rsidRPr="356727AD">
        <w:t xml:space="preserve"> prace dyplomowe o określonej w </w:t>
      </w:r>
      <w:r w:rsidR="00F23F3B" w:rsidRPr="356727AD">
        <w:rPr>
          <w:rFonts w:eastAsia="Times New Roman"/>
          <w:color w:val="000000" w:themeColor="text1"/>
        </w:rPr>
        <w:t>§ 4</w:t>
      </w:r>
      <w:r w:rsidR="5293170B" w:rsidRPr="356727AD">
        <w:t xml:space="preserve"> tematyce</w:t>
      </w:r>
      <w:r w:rsidR="00F23F3B" w:rsidRPr="356727AD">
        <w:rPr>
          <w:rFonts w:eastAsia="Times New Roman"/>
          <w:color w:val="000000" w:themeColor="text1"/>
        </w:rPr>
        <w:t xml:space="preserve">, obronione </w:t>
      </w:r>
      <w:r w:rsidR="005D58DB">
        <w:rPr>
          <w:rFonts w:eastAsia="Times New Roman"/>
          <w:color w:val="000000" w:themeColor="text1"/>
        </w:rPr>
        <w:t>w roku akademickim 2021/2022 (od 1 października 2021 do 30 września 2022).</w:t>
      </w:r>
    </w:p>
    <w:p w14:paraId="1DB5F3AF" w14:textId="77777777" w:rsidR="62CA1FD9" w:rsidRDefault="62CA1FD9" w:rsidP="356727A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18DFA217">
        <w:rPr>
          <w:rFonts w:eastAsia="Times New Roman"/>
          <w:color w:val="000000" w:themeColor="text1"/>
        </w:rPr>
        <w:t>Zgłoszone na konkurs prace mogą być napisane w języku polskim, angielskim lub niemieckim.</w:t>
      </w:r>
    </w:p>
    <w:p w14:paraId="68524595" w14:textId="1538CF60" w:rsidR="00F106D9" w:rsidRPr="00840C12" w:rsidRDefault="00F106D9" w:rsidP="356727AD">
      <w:pPr>
        <w:pStyle w:val="Akapitzlist"/>
        <w:numPr>
          <w:ilvl w:val="0"/>
          <w:numId w:val="1"/>
        </w:numPr>
        <w:jc w:val="both"/>
      </w:pPr>
      <w:r w:rsidRPr="18DFA217">
        <w:t xml:space="preserve">Prace dyplomowe na konkurs zgłaszają w formie elektronicznej </w:t>
      </w:r>
      <w:r w:rsidR="00110C61">
        <w:t>Autorzy</w:t>
      </w:r>
      <w:r w:rsidRPr="18DFA217">
        <w:t xml:space="preserve"> prac dyplomo</w:t>
      </w:r>
      <w:r w:rsidR="00BB4895" w:rsidRPr="18DFA217">
        <w:t xml:space="preserve">wych </w:t>
      </w:r>
      <w:r w:rsidR="00110C61">
        <w:t>za zgodą Promotora</w:t>
      </w:r>
      <w:r w:rsidR="00076C3E" w:rsidRPr="18DFA217">
        <w:t xml:space="preserve"> </w:t>
      </w:r>
      <w:r w:rsidR="00BB4895" w:rsidRPr="18DFA217">
        <w:t>na formularzu stanowiącym</w:t>
      </w:r>
      <w:r w:rsidR="007461C2" w:rsidRPr="18DFA217">
        <w:t xml:space="preserve"> „Załącznik nr 1” do niniejszego Regulaminu w terminie do </w:t>
      </w:r>
      <w:r w:rsidR="34643921" w:rsidRPr="18DFA217">
        <w:t xml:space="preserve">dnia </w:t>
      </w:r>
      <w:r w:rsidR="00237E33">
        <w:t>31</w:t>
      </w:r>
      <w:r w:rsidR="005D58DB">
        <w:t xml:space="preserve"> </w:t>
      </w:r>
      <w:r w:rsidR="00237E33">
        <w:t>marca</w:t>
      </w:r>
      <w:r w:rsidR="005D58DB">
        <w:t xml:space="preserve"> 2023r.</w:t>
      </w:r>
    </w:p>
    <w:p w14:paraId="37444A22" w14:textId="77777777" w:rsidR="00BB4895" w:rsidRPr="00840C12" w:rsidRDefault="00BB4895" w:rsidP="356727AD">
      <w:pPr>
        <w:pStyle w:val="Akapitzlist"/>
        <w:numPr>
          <w:ilvl w:val="0"/>
          <w:numId w:val="1"/>
        </w:numPr>
        <w:jc w:val="both"/>
      </w:pPr>
      <w:r w:rsidRPr="18DFA217">
        <w:t>Zgłoszenie pracy obejmuje:</w:t>
      </w:r>
    </w:p>
    <w:p w14:paraId="51DCCE7F" w14:textId="77777777" w:rsidR="00BB4895" w:rsidRPr="00840C12" w:rsidRDefault="00BB4895" w:rsidP="356727AD">
      <w:pPr>
        <w:pStyle w:val="Akapitzlist"/>
        <w:jc w:val="both"/>
      </w:pPr>
      <w:r w:rsidRPr="356727AD">
        <w:t>- pracę dyplomową w formie elektronicznej</w:t>
      </w:r>
      <w:r w:rsidR="4D0FB329" w:rsidRPr="356727AD">
        <w:t>,</w:t>
      </w:r>
      <w:r w:rsidR="346AAD0E" w:rsidRPr="356727AD">
        <w:t xml:space="preserve"> w formacie pdf</w:t>
      </w:r>
      <w:r w:rsidR="00A5625D" w:rsidRPr="356727AD">
        <w:t xml:space="preserve"> na adres:</w:t>
      </w:r>
      <w:r w:rsidR="006E443B" w:rsidRPr="356727AD">
        <w:t xml:space="preserve"> konkurs-logistyka@usz.edu.pl</w:t>
      </w:r>
      <w:r w:rsidR="3A5CA5E4" w:rsidRPr="356727AD">
        <w:t>;</w:t>
      </w:r>
    </w:p>
    <w:p w14:paraId="1EEAB74E" w14:textId="14F69890" w:rsidR="007461C2" w:rsidRPr="00840C12" w:rsidRDefault="00BB4895" w:rsidP="007461C2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syntetyczne dane o autorze</w:t>
      </w:r>
      <w:r w:rsidR="001E4B06">
        <w:rPr>
          <w:rFonts w:cstheme="minorHAnsi"/>
        </w:rPr>
        <w:t xml:space="preserve"> oraz pracy dyplomowej</w:t>
      </w:r>
      <w:r w:rsidRPr="00840C12">
        <w:rPr>
          <w:rFonts w:cstheme="minorHAnsi"/>
        </w:rPr>
        <w:t xml:space="preserve"> zgodnie z </w:t>
      </w:r>
      <w:r w:rsidR="00840C12">
        <w:rPr>
          <w:rFonts w:cstheme="minorHAnsi"/>
        </w:rPr>
        <w:t>„</w:t>
      </w:r>
      <w:r w:rsidRPr="00840C12">
        <w:rPr>
          <w:rFonts w:cstheme="minorHAnsi"/>
        </w:rPr>
        <w:t>Załącznikiem nr 1</w:t>
      </w:r>
      <w:r w:rsidR="00840C12">
        <w:rPr>
          <w:rFonts w:cstheme="minorHAnsi"/>
        </w:rPr>
        <w:t>”</w:t>
      </w:r>
      <w:r w:rsidRPr="00840C12">
        <w:rPr>
          <w:rFonts w:cstheme="minorHAnsi"/>
        </w:rPr>
        <w:t xml:space="preserve"> do niniejszego Regulaminu;</w:t>
      </w:r>
    </w:p>
    <w:p w14:paraId="2AFED926" w14:textId="1390E722" w:rsidR="007461C2" w:rsidRPr="00840C12" w:rsidRDefault="007461C2" w:rsidP="689B26BA">
      <w:pPr>
        <w:pStyle w:val="Akapitzlist"/>
        <w:jc w:val="both"/>
      </w:pPr>
      <w:r w:rsidRPr="689B26BA">
        <w:t xml:space="preserve">- wydruk raportu z systemu </w:t>
      </w:r>
      <w:proofErr w:type="spellStart"/>
      <w:r w:rsidRPr="689B26BA">
        <w:t>antyplagiatowego</w:t>
      </w:r>
      <w:proofErr w:type="spellEnd"/>
      <w:r w:rsidRPr="689B26BA">
        <w:t>.</w:t>
      </w:r>
      <w:r w:rsidR="001E4B06">
        <w:t xml:space="preserve"> W Konkursie nie mogą wziąć udziału prace tajne, które nie są weryfikowane przez system </w:t>
      </w:r>
      <w:proofErr w:type="spellStart"/>
      <w:r w:rsidR="001E4B06">
        <w:t>antyplagiatowy</w:t>
      </w:r>
      <w:proofErr w:type="spellEnd"/>
      <w:r w:rsidR="005D58DB">
        <w:t xml:space="preserve"> oraz takie, w których nie wyrażono zgody na udostępnienie pracy bądź jej poszczególnych fragmentów.</w:t>
      </w:r>
    </w:p>
    <w:p w14:paraId="0DDD51A9" w14:textId="4678316E" w:rsidR="600C2E09" w:rsidRDefault="600C2E09" w:rsidP="689B26BA">
      <w:pPr>
        <w:pStyle w:val="Akapitzlist"/>
        <w:jc w:val="both"/>
      </w:pPr>
      <w:r w:rsidRPr="18DFA217">
        <w:t>Wszystkie dokumenty zgłoszeniowe powinny być w formacie pdf lub jpg</w:t>
      </w:r>
      <w:r w:rsidR="6BCD7AE4" w:rsidRPr="18DFA217">
        <w:t>. Dokumenty (poza samą pracą dyplomową/dysertacją</w:t>
      </w:r>
      <w:r w:rsidR="4CB6CA31" w:rsidRPr="18DFA217">
        <w:t>)</w:t>
      </w:r>
      <w:r w:rsidR="6BCD7AE4" w:rsidRPr="18DFA217">
        <w:t xml:space="preserve"> </w:t>
      </w:r>
      <w:r w:rsidR="001E4B06">
        <w:t xml:space="preserve">powinny </w:t>
      </w:r>
      <w:r w:rsidR="6BCD7AE4" w:rsidRPr="18DFA217">
        <w:t>być zeskanowane.</w:t>
      </w:r>
    </w:p>
    <w:p w14:paraId="5617854A" w14:textId="77777777" w:rsidR="00764A0C" w:rsidRPr="00840C12" w:rsidRDefault="00764A0C" w:rsidP="00764A0C">
      <w:pPr>
        <w:pStyle w:val="Akapitzlist"/>
        <w:jc w:val="both"/>
        <w:rPr>
          <w:rFonts w:cstheme="minorHAnsi"/>
        </w:rPr>
      </w:pPr>
    </w:p>
    <w:p w14:paraId="5F615E58" w14:textId="77777777" w:rsidR="001F0B65" w:rsidRPr="000F7DFD" w:rsidRDefault="008909E6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bCs/>
          <w:i w:val="0"/>
          <w:iCs w:val="0"/>
          <w:color w:val="000000"/>
        </w:rPr>
        <w:t xml:space="preserve">§ 3 </w:t>
      </w:r>
      <w:r w:rsidR="00456596" w:rsidRPr="000F7DFD">
        <w:rPr>
          <w:i w:val="0"/>
          <w:iCs w:val="0"/>
        </w:rPr>
        <w:t>KOMISJA KONKURSOWA</w:t>
      </w:r>
    </w:p>
    <w:p w14:paraId="356D367A" w14:textId="77777777" w:rsidR="00BE3E3C" w:rsidRPr="00840C12" w:rsidRDefault="00BE3E3C" w:rsidP="004114CD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840C12">
        <w:rPr>
          <w:rFonts w:cstheme="minorHAnsi"/>
        </w:rPr>
        <w:t xml:space="preserve">Nad przebiegiem Konkursu czuwa Komisja Konkursowa </w:t>
      </w:r>
      <w:r w:rsidR="00617435" w:rsidRPr="00840C12">
        <w:rPr>
          <w:rFonts w:cstheme="minorHAnsi"/>
        </w:rPr>
        <w:t xml:space="preserve">oraz Kapituła Konkursu </w:t>
      </w:r>
      <w:r w:rsidRPr="00840C12">
        <w:rPr>
          <w:rFonts w:cstheme="minorHAnsi"/>
        </w:rPr>
        <w:t>powołana przez Organizatora.</w:t>
      </w:r>
    </w:p>
    <w:p w14:paraId="39CFBE5D" w14:textId="77777777" w:rsidR="00BE3E3C" w:rsidRPr="00840C12" w:rsidRDefault="00BE3E3C" w:rsidP="00BA5CB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18DFA217">
        <w:t xml:space="preserve">Komisja Konkursowa </w:t>
      </w:r>
      <w:r w:rsidR="009E1E91" w:rsidRPr="18DFA217">
        <w:t>oceniając</w:t>
      </w:r>
      <w:r w:rsidR="000D7414" w:rsidRPr="18DFA217">
        <w:t>a</w:t>
      </w:r>
      <w:r w:rsidR="009E1E91" w:rsidRPr="18DFA217">
        <w:t xml:space="preserve"> jedną pracę </w:t>
      </w:r>
      <w:r w:rsidRPr="18DFA217">
        <w:t>składa się z trzech osób. W jej skład wchodzi jeden przedstawiciel Organizatora oraz zaproszeni przez niego przedstawiciele dwóch uczelni</w:t>
      </w:r>
      <w:r w:rsidR="00A96D6E" w:rsidRPr="18DFA217">
        <w:t>. Ocena prac odbywać się będzie w sposób anonimowy</w:t>
      </w:r>
      <w:r w:rsidR="007A5F78" w:rsidRPr="18DFA217">
        <w:t xml:space="preserve"> w systemie </w:t>
      </w:r>
      <w:proofErr w:type="spellStart"/>
      <w:r w:rsidR="007A5F78" w:rsidRPr="18DFA217">
        <w:t>peer</w:t>
      </w:r>
      <w:proofErr w:type="spellEnd"/>
      <w:r w:rsidR="00AD378A">
        <w:t xml:space="preserve"> </w:t>
      </w:r>
      <w:proofErr w:type="spellStart"/>
      <w:r w:rsidR="007A5F78" w:rsidRPr="18DFA217">
        <w:t>review</w:t>
      </w:r>
      <w:proofErr w:type="spellEnd"/>
      <w:r w:rsidRPr="18DFA217">
        <w:t>, Komisji Konkursowej przewodniczy przedstawiciel Organizatora.</w:t>
      </w:r>
    </w:p>
    <w:p w14:paraId="71C6B9AB" w14:textId="77777777" w:rsidR="00BE3E3C" w:rsidRPr="00840C12" w:rsidRDefault="00BE3E3C" w:rsidP="00BA5CB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18DFA217">
        <w:t>Podczas oceny prac dyplomowych Komisja Konkursowa może korzystać z opinii dodatkowych ekspertów.</w:t>
      </w:r>
    </w:p>
    <w:p w14:paraId="6FCDC4B0" w14:textId="77777777" w:rsidR="007461C2" w:rsidRPr="00DC02E8" w:rsidRDefault="00CB2025" w:rsidP="002A4A60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</w:rPr>
      </w:pPr>
      <w:r w:rsidRPr="00CB2025">
        <w:t xml:space="preserve">Ocenione </w:t>
      </w:r>
      <w:r w:rsidR="00BA5CBF">
        <w:t xml:space="preserve">i rekomendowane </w:t>
      </w:r>
      <w:r w:rsidRPr="00CB2025">
        <w:t xml:space="preserve">przez Komisje prace przedkładane są do </w:t>
      </w:r>
      <w:r w:rsidR="00BA5CBF" w:rsidRPr="00CB2025">
        <w:t>ustalenia</w:t>
      </w:r>
      <w:r w:rsidR="00BA5CBF">
        <w:t xml:space="preserve"> </w:t>
      </w:r>
      <w:r w:rsidR="00AD378A">
        <w:br/>
      </w:r>
      <w:r w:rsidR="00BA5CBF">
        <w:t xml:space="preserve">i </w:t>
      </w:r>
      <w:r w:rsidRPr="00CB2025">
        <w:t>zatwierdzenia</w:t>
      </w:r>
      <w:r w:rsidR="00AD378A">
        <w:t xml:space="preserve"> </w:t>
      </w:r>
      <w:r w:rsidRPr="00CB2025">
        <w:t xml:space="preserve">poszczególnych nagród i wyróżnień Kapitule Konkursu. </w:t>
      </w:r>
    </w:p>
    <w:p w14:paraId="43FF7F9C" w14:textId="77777777" w:rsidR="007461C2" w:rsidRPr="000F7DFD" w:rsidRDefault="00CB2025" w:rsidP="002A4A60">
      <w:pPr>
        <w:pStyle w:val="Akapitzlist"/>
        <w:numPr>
          <w:ilvl w:val="0"/>
          <w:numId w:val="2"/>
        </w:numPr>
        <w:jc w:val="both"/>
        <w:rPr>
          <w:b/>
          <w:color w:val="000000"/>
        </w:rPr>
      </w:pPr>
      <w:r w:rsidRPr="00CB2025">
        <w:lastRenderedPageBreak/>
        <w:t xml:space="preserve">Kapituła </w:t>
      </w:r>
      <w:r w:rsidR="00DC02E8">
        <w:t>K</w:t>
      </w:r>
      <w:r w:rsidRPr="00CB2025">
        <w:t>onkursu przyznaje</w:t>
      </w:r>
      <w:r w:rsidR="00DC02E8">
        <w:t xml:space="preserve"> po jednej</w:t>
      </w:r>
      <w:r w:rsidRPr="00CB2025">
        <w:t xml:space="preserve"> nagrodzie w każdej kategorii</w:t>
      </w:r>
      <w:r w:rsidR="00DC02E8">
        <w:t>, możliwe są również</w:t>
      </w:r>
      <w:r w:rsidRPr="00CB2025">
        <w:t xml:space="preserve"> wyróżnienia</w:t>
      </w:r>
      <w:r w:rsidR="00DC02E8">
        <w:t xml:space="preserve">. W wyjątkowych przypadkach przewiduje się przyznanie nagród </w:t>
      </w:r>
      <w:r w:rsidRPr="00CB2025">
        <w:t>równorzędn</w:t>
      </w:r>
      <w:r w:rsidR="00DC02E8">
        <w:t xml:space="preserve">ych. Kapituła Konkursu może również zdecydować o nie przyznaniu </w:t>
      </w:r>
      <w:r w:rsidRPr="00CB2025">
        <w:t xml:space="preserve">którejś </w:t>
      </w:r>
      <w:r w:rsidR="00AD378A">
        <w:br/>
      </w:r>
      <w:r w:rsidRPr="00CB2025">
        <w:t>z nagród.</w:t>
      </w:r>
    </w:p>
    <w:p w14:paraId="3BCF5E43" w14:textId="77777777" w:rsidR="000F7DFD" w:rsidRPr="00DC02E8" w:rsidRDefault="000F7DFD" w:rsidP="000F7DFD">
      <w:pPr>
        <w:pStyle w:val="Akapitzlist"/>
        <w:jc w:val="both"/>
        <w:rPr>
          <w:b/>
          <w:color w:val="000000"/>
        </w:rPr>
      </w:pPr>
    </w:p>
    <w:p w14:paraId="1D5FFAF9" w14:textId="77777777" w:rsidR="001F0B65" w:rsidRPr="000F7DFD" w:rsidRDefault="008909E6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bCs/>
          <w:i w:val="0"/>
          <w:iCs w:val="0"/>
          <w:color w:val="000000"/>
        </w:rPr>
        <w:t xml:space="preserve">§ 4 </w:t>
      </w:r>
      <w:r w:rsidR="00456596" w:rsidRPr="000F7DFD">
        <w:rPr>
          <w:i w:val="0"/>
          <w:iCs w:val="0"/>
        </w:rPr>
        <w:t>TEMATYKA PRAC DYPLOMOWYCH</w:t>
      </w:r>
    </w:p>
    <w:p w14:paraId="062BD2A4" w14:textId="77777777" w:rsidR="00150A90" w:rsidRPr="00840C12" w:rsidRDefault="00150A90" w:rsidP="005E7473">
      <w:pPr>
        <w:pStyle w:val="Akapitzlist"/>
        <w:numPr>
          <w:ilvl w:val="0"/>
          <w:numId w:val="3"/>
        </w:numPr>
        <w:jc w:val="both"/>
        <w:rPr>
          <w:b/>
        </w:rPr>
      </w:pPr>
      <w:r w:rsidRPr="6C7A2C8F">
        <w:t>Praca dyplomowa zgłaszana na Konkurs musi odpowiadać</w:t>
      </w:r>
      <w:r w:rsidR="00117A3D" w:rsidRPr="6C7A2C8F">
        <w:t xml:space="preserve"> jednemu ze</w:t>
      </w:r>
      <w:r w:rsidRPr="6C7A2C8F">
        <w:t xml:space="preserve"> wskazan</w:t>
      </w:r>
      <w:r w:rsidR="00117A3D" w:rsidRPr="6C7A2C8F">
        <w:t xml:space="preserve">ych </w:t>
      </w:r>
      <w:r w:rsidRPr="6C7A2C8F">
        <w:t>przez</w:t>
      </w:r>
      <w:r w:rsidR="00117A3D" w:rsidRPr="6C7A2C8F">
        <w:t xml:space="preserve"> Organizatora</w:t>
      </w:r>
      <w:r w:rsidRPr="6C7A2C8F">
        <w:t xml:space="preserve"> obszarów tematycznych, w</w:t>
      </w:r>
      <w:r w:rsidR="00AD378A">
        <w:t xml:space="preserve"> </w:t>
      </w:r>
      <w:r w:rsidRPr="6C7A2C8F">
        <w:t xml:space="preserve">ramach których </w:t>
      </w:r>
      <w:r w:rsidR="002A4A60">
        <w:t>A</w:t>
      </w:r>
      <w:r w:rsidRPr="6C7A2C8F">
        <w:t>utor formułuje temat pracy dyplomowej</w:t>
      </w:r>
      <w:r w:rsidR="00117A3D" w:rsidRPr="6C7A2C8F">
        <w:t>:</w:t>
      </w:r>
    </w:p>
    <w:p w14:paraId="5A3C892F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zarządzanie procesami logistycznymi,</w:t>
      </w:r>
    </w:p>
    <w:p w14:paraId="5F67C556" w14:textId="77777777" w:rsidR="007461C2" w:rsidRPr="00840C12" w:rsidRDefault="007461C2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zarządzanie transportem,</w:t>
      </w:r>
    </w:p>
    <w:p w14:paraId="2B0A5859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projektowanie i analiza systemów logistycznych,</w:t>
      </w:r>
    </w:p>
    <w:p w14:paraId="46EC1B95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logistyka przedsiębiorstw,</w:t>
      </w:r>
    </w:p>
    <w:p w14:paraId="6AEB0761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 xml:space="preserve">- zarządzanie </w:t>
      </w:r>
      <w:r w:rsidR="006D3DC5" w:rsidRPr="00840C12">
        <w:rPr>
          <w:rFonts w:cstheme="minorHAnsi"/>
        </w:rPr>
        <w:t>zaopatrzeniem/produkcją dystrybucją,</w:t>
      </w:r>
    </w:p>
    <w:p w14:paraId="558715CA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zarządzanie łańcuchami/sieciami dostaw,</w:t>
      </w:r>
    </w:p>
    <w:p w14:paraId="3A5BC278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logistyka międzynarodowa,</w:t>
      </w:r>
    </w:p>
    <w:p w14:paraId="6D40587F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rynek usług logistycznych,</w:t>
      </w:r>
    </w:p>
    <w:p w14:paraId="588FF759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zastosowanie informatyki w logistyce,</w:t>
      </w:r>
    </w:p>
    <w:p w14:paraId="2610EAE0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infrastruktura procesów logistycznych,</w:t>
      </w:r>
    </w:p>
    <w:p w14:paraId="720F492C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gospodarka magazynowa,</w:t>
      </w:r>
    </w:p>
    <w:p w14:paraId="4F7706DC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środowiskowe uwarunkowania procesów logistycznych,</w:t>
      </w:r>
    </w:p>
    <w:p w14:paraId="244EF2BA" w14:textId="77777777" w:rsidR="007461C2" w:rsidRPr="00840C12" w:rsidRDefault="007461C2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problemy zrównoważonego rozwoju w logistyce,</w:t>
      </w:r>
    </w:p>
    <w:p w14:paraId="03C28405" w14:textId="77777777" w:rsidR="005B67E5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 xml:space="preserve">- logistyka </w:t>
      </w:r>
      <w:r w:rsidR="007461C2" w:rsidRPr="00840C12">
        <w:rPr>
          <w:rFonts w:cstheme="minorHAnsi"/>
        </w:rPr>
        <w:t>recyklingu</w:t>
      </w:r>
      <w:r w:rsidRPr="00840C12">
        <w:rPr>
          <w:rFonts w:cstheme="minorHAnsi"/>
        </w:rPr>
        <w:t>,</w:t>
      </w:r>
    </w:p>
    <w:p w14:paraId="584F5B01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logistyka miejska,</w:t>
      </w:r>
    </w:p>
    <w:p w14:paraId="77630F20" w14:textId="77777777" w:rsidR="00117A3D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 xml:space="preserve">- </w:t>
      </w:r>
      <w:proofErr w:type="spellStart"/>
      <w:r w:rsidRPr="00840C12">
        <w:rPr>
          <w:rFonts w:cstheme="minorHAnsi"/>
        </w:rPr>
        <w:t>elektromobilność</w:t>
      </w:r>
      <w:proofErr w:type="spellEnd"/>
      <w:r w:rsidRPr="00840C12">
        <w:rPr>
          <w:rFonts w:cstheme="minorHAnsi"/>
        </w:rPr>
        <w:t>,</w:t>
      </w:r>
    </w:p>
    <w:p w14:paraId="2E482FB1" w14:textId="77777777" w:rsidR="007461C2" w:rsidRPr="00840C12" w:rsidRDefault="00117A3D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 gospodarka energetyczna</w:t>
      </w:r>
      <w:r w:rsidR="00840C12" w:rsidRPr="00840C12">
        <w:rPr>
          <w:rFonts w:cstheme="minorHAnsi"/>
        </w:rPr>
        <w:t>,</w:t>
      </w:r>
    </w:p>
    <w:p w14:paraId="225A76E3" w14:textId="77777777" w:rsidR="007461C2" w:rsidRPr="00840C12" w:rsidRDefault="00840C12" w:rsidP="005E7473">
      <w:pPr>
        <w:pStyle w:val="Akapitzlist"/>
        <w:jc w:val="both"/>
        <w:rPr>
          <w:rFonts w:cstheme="minorHAnsi"/>
        </w:rPr>
      </w:pPr>
      <w:r w:rsidRPr="00840C12">
        <w:rPr>
          <w:rFonts w:cstheme="minorHAnsi"/>
        </w:rPr>
        <w:t>-</w:t>
      </w:r>
      <w:r w:rsidR="007461C2" w:rsidRPr="00840C12">
        <w:rPr>
          <w:rFonts w:cstheme="minorHAnsi"/>
        </w:rPr>
        <w:t xml:space="preserve"> problemy logistyki w skali makro, </w:t>
      </w:r>
    </w:p>
    <w:p w14:paraId="038FB74A" w14:textId="77777777" w:rsidR="00117A3D" w:rsidRDefault="007461C2" w:rsidP="18DFA217">
      <w:pPr>
        <w:pStyle w:val="Akapitzlist"/>
        <w:jc w:val="both"/>
      </w:pPr>
      <w:r w:rsidRPr="18DFA217">
        <w:t>- światowe trendy w logistyce</w:t>
      </w:r>
      <w:r w:rsidR="00117A3D" w:rsidRPr="18DFA217">
        <w:t>.</w:t>
      </w:r>
    </w:p>
    <w:p w14:paraId="3B7736AC" w14:textId="77777777" w:rsidR="005E7473" w:rsidRPr="00840C12" w:rsidRDefault="005E7473" w:rsidP="005E7473">
      <w:pPr>
        <w:pStyle w:val="Akapitzlist"/>
        <w:jc w:val="both"/>
        <w:rPr>
          <w:rFonts w:cstheme="minorHAnsi"/>
          <w:b/>
        </w:rPr>
      </w:pPr>
    </w:p>
    <w:p w14:paraId="67794571" w14:textId="77777777" w:rsidR="001F0B65" w:rsidRPr="000F7DFD" w:rsidRDefault="008909E6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i w:val="0"/>
          <w:iCs w:val="0"/>
          <w:color w:val="000000" w:themeColor="text1"/>
        </w:rPr>
        <w:t xml:space="preserve">§ 5 </w:t>
      </w:r>
      <w:r w:rsidR="00284EBB" w:rsidRPr="000F7DFD">
        <w:rPr>
          <w:i w:val="0"/>
          <w:iCs w:val="0"/>
        </w:rPr>
        <w:t xml:space="preserve">KRYTERIA </w:t>
      </w:r>
      <w:r w:rsidR="00456596" w:rsidRPr="000F7DFD">
        <w:rPr>
          <w:i w:val="0"/>
          <w:iCs w:val="0"/>
        </w:rPr>
        <w:t>OCENY PRAC DYPLOMOWYCH</w:t>
      </w:r>
    </w:p>
    <w:p w14:paraId="3269DB8A" w14:textId="77777777" w:rsidR="54A539FF" w:rsidRDefault="54A539FF" w:rsidP="00CB2025">
      <w:r>
        <w:t>Prace dyplomowe będą oceniane na podstawie następujących kryteriów:</w:t>
      </w:r>
    </w:p>
    <w:p w14:paraId="22180EA8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Powiązanie pracy z tematyką konkursu. </w:t>
      </w:r>
    </w:p>
    <w:p w14:paraId="0FF70E7D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Aktualność i waga problemu. </w:t>
      </w:r>
    </w:p>
    <w:p w14:paraId="13F38184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Wkład własny Autora. Sposób analizy problemu badawczego, innowacyjność i oryginalność zastosowanych rozwiązań, metodyka. </w:t>
      </w:r>
    </w:p>
    <w:p w14:paraId="7FBC6FF4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Możliwość zastosowania proponowanych rozwiązań w praktyce. </w:t>
      </w:r>
    </w:p>
    <w:p w14:paraId="7B1FDD05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Dobór źródeł literaturowych. </w:t>
      </w:r>
    </w:p>
    <w:p w14:paraId="106F12EA" w14:textId="77777777" w:rsidR="00284EBB" w:rsidRPr="00840C12" w:rsidRDefault="00284EBB" w:rsidP="005E74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840C12">
        <w:rPr>
          <w:rFonts w:eastAsia="Times New Roman" w:cstheme="minorHAnsi"/>
          <w:color w:val="000000"/>
        </w:rPr>
        <w:t>Poziom przygotowania pracy pod względem redaktorsko - edycyjnym. Poprawność językowa, stylistyka. </w:t>
      </w:r>
    </w:p>
    <w:p w14:paraId="1035457F" w14:textId="77777777" w:rsidR="00284EBB" w:rsidRPr="000F7DFD" w:rsidRDefault="00284EBB" w:rsidP="001F0B65">
      <w:pPr>
        <w:rPr>
          <w:rFonts w:cstheme="minorHAnsi"/>
          <w:b/>
          <w:i/>
          <w:iCs/>
        </w:rPr>
      </w:pPr>
    </w:p>
    <w:p w14:paraId="66B7CC3C" w14:textId="77777777" w:rsidR="001F0B65" w:rsidRPr="000F7DFD" w:rsidRDefault="008909E6" w:rsidP="000F7DFD">
      <w:pPr>
        <w:pStyle w:val="Nagwek4"/>
        <w:jc w:val="center"/>
        <w:rPr>
          <w:i w:val="0"/>
          <w:iCs w:val="0"/>
        </w:rPr>
      </w:pPr>
      <w:r w:rsidRPr="000F7DFD">
        <w:rPr>
          <w:rFonts w:eastAsia="Times New Roman"/>
          <w:bCs/>
          <w:i w:val="0"/>
          <w:iCs w:val="0"/>
          <w:color w:val="000000"/>
        </w:rPr>
        <w:lastRenderedPageBreak/>
        <w:t xml:space="preserve">§ 6 </w:t>
      </w:r>
      <w:r w:rsidR="00456596" w:rsidRPr="000F7DFD">
        <w:rPr>
          <w:i w:val="0"/>
          <w:iCs w:val="0"/>
        </w:rPr>
        <w:t>NAGRODY I WYRÓŻNIENIA</w:t>
      </w:r>
    </w:p>
    <w:p w14:paraId="3423155B" w14:textId="7DFA780E" w:rsidR="00AA20FF" w:rsidRPr="005E7473" w:rsidRDefault="00AA20FF" w:rsidP="18DFA217">
      <w:pPr>
        <w:pStyle w:val="Akapitzlist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jc w:val="both"/>
        <w:textAlignment w:val="baseline"/>
        <w:rPr>
          <w:rFonts w:eastAsia="Times New Roman"/>
          <w:color w:val="000000"/>
        </w:rPr>
      </w:pPr>
      <w:r w:rsidRPr="18DFA217">
        <w:rPr>
          <w:rFonts w:eastAsia="Times New Roman"/>
          <w:color w:val="000000" w:themeColor="text1"/>
        </w:rPr>
        <w:t>Wyłonieni przez </w:t>
      </w:r>
      <w:r w:rsidR="00A62E01" w:rsidRPr="18DFA217">
        <w:rPr>
          <w:rFonts w:eastAsia="Times New Roman"/>
          <w:color w:val="000000" w:themeColor="text1"/>
        </w:rPr>
        <w:t>Komisję Konkursową</w:t>
      </w:r>
      <w:r w:rsidRPr="18DFA217">
        <w:rPr>
          <w:rFonts w:eastAsia="Times New Roman"/>
          <w:color w:val="000000" w:themeColor="text1"/>
        </w:rPr>
        <w:t xml:space="preserve"> finaliści Konkursu biorą udział w wydarzeniu końcowym, które odbędzie się </w:t>
      </w:r>
      <w:r w:rsidR="009F020F" w:rsidRPr="18DFA217">
        <w:rPr>
          <w:rFonts w:eastAsia="Times New Roman"/>
          <w:color w:val="000000" w:themeColor="text1"/>
        </w:rPr>
        <w:t xml:space="preserve">do </w:t>
      </w:r>
      <w:r w:rsidR="005D58DB">
        <w:rPr>
          <w:rFonts w:eastAsia="Times New Roman"/>
          <w:color w:val="000000" w:themeColor="text1"/>
        </w:rPr>
        <w:t xml:space="preserve">końca roku akademickiego 2022/2023, tj. </w:t>
      </w:r>
      <w:r w:rsidR="00063BEE">
        <w:rPr>
          <w:rFonts w:eastAsia="Times New Roman"/>
          <w:color w:val="000000" w:themeColor="text1"/>
        </w:rPr>
        <w:t xml:space="preserve">do </w:t>
      </w:r>
      <w:r w:rsidR="005D58DB">
        <w:rPr>
          <w:rFonts w:eastAsia="Times New Roman"/>
          <w:color w:val="000000" w:themeColor="text1"/>
        </w:rPr>
        <w:t xml:space="preserve">30.09.2023 </w:t>
      </w:r>
      <w:r w:rsidR="005B67E5" w:rsidRPr="18DFA217">
        <w:rPr>
          <w:rFonts w:eastAsia="Times New Roman"/>
          <w:color w:val="000000" w:themeColor="text1"/>
        </w:rPr>
        <w:t>(Organizator za</w:t>
      </w:r>
      <w:r w:rsidR="00840C12" w:rsidRPr="18DFA217">
        <w:rPr>
          <w:rFonts w:eastAsia="Times New Roman"/>
          <w:color w:val="000000" w:themeColor="text1"/>
        </w:rPr>
        <w:t>s</w:t>
      </w:r>
      <w:r w:rsidR="005B67E5" w:rsidRPr="18DFA217">
        <w:rPr>
          <w:rFonts w:eastAsia="Times New Roman"/>
          <w:color w:val="000000" w:themeColor="text1"/>
        </w:rPr>
        <w:t>t</w:t>
      </w:r>
      <w:r w:rsidR="00840C12" w:rsidRPr="18DFA217">
        <w:rPr>
          <w:rFonts w:eastAsia="Times New Roman"/>
          <w:color w:val="000000" w:themeColor="text1"/>
        </w:rPr>
        <w:t>rz</w:t>
      </w:r>
      <w:r w:rsidR="005B67E5" w:rsidRPr="18DFA217">
        <w:rPr>
          <w:rFonts w:eastAsia="Times New Roman"/>
          <w:color w:val="000000" w:themeColor="text1"/>
        </w:rPr>
        <w:t>ega sobie możliw</w:t>
      </w:r>
      <w:r w:rsidR="00840C12" w:rsidRPr="18DFA217">
        <w:rPr>
          <w:rFonts w:eastAsia="Times New Roman"/>
          <w:color w:val="000000" w:themeColor="text1"/>
        </w:rPr>
        <w:t>o</w:t>
      </w:r>
      <w:r w:rsidR="005B67E5" w:rsidRPr="18DFA217">
        <w:rPr>
          <w:rFonts w:eastAsia="Times New Roman"/>
          <w:color w:val="000000" w:themeColor="text1"/>
        </w:rPr>
        <w:t>ś</w:t>
      </w:r>
      <w:r w:rsidR="00840C12" w:rsidRPr="18DFA217">
        <w:rPr>
          <w:rFonts w:eastAsia="Times New Roman"/>
          <w:color w:val="000000" w:themeColor="text1"/>
        </w:rPr>
        <w:t>ć</w:t>
      </w:r>
      <w:r w:rsidR="005B67E5" w:rsidRPr="18DFA217">
        <w:rPr>
          <w:rFonts w:eastAsia="Times New Roman"/>
          <w:color w:val="000000" w:themeColor="text1"/>
        </w:rPr>
        <w:t xml:space="preserve"> zmiany terminu rozstrzygnięcia konkursu </w:t>
      </w:r>
      <w:r w:rsidR="00063BEE">
        <w:rPr>
          <w:rFonts w:eastAsia="Times New Roman"/>
          <w:color w:val="000000" w:themeColor="text1"/>
        </w:rPr>
        <w:br/>
      </w:r>
      <w:r w:rsidR="005B67E5" w:rsidRPr="18DFA217">
        <w:rPr>
          <w:rFonts w:eastAsia="Times New Roman"/>
          <w:color w:val="000000" w:themeColor="text1"/>
        </w:rPr>
        <w:t xml:space="preserve">i wręczenia nagród, o czym </w:t>
      </w:r>
      <w:r w:rsidR="004023C9" w:rsidRPr="18DFA217">
        <w:rPr>
          <w:rFonts w:eastAsia="Times New Roman"/>
          <w:color w:val="000000" w:themeColor="text1"/>
        </w:rPr>
        <w:t xml:space="preserve">finaliści zostaną z odpowiednim wyprzedzeniem </w:t>
      </w:r>
      <w:r w:rsidR="00840C12" w:rsidRPr="18DFA217">
        <w:rPr>
          <w:rFonts w:eastAsia="Times New Roman"/>
          <w:color w:val="000000" w:themeColor="text1"/>
        </w:rPr>
        <w:t>poinformowani</w:t>
      </w:r>
      <w:r w:rsidR="004023C9" w:rsidRPr="18DFA217">
        <w:rPr>
          <w:rFonts w:eastAsia="Times New Roman"/>
          <w:color w:val="000000" w:themeColor="text1"/>
        </w:rPr>
        <w:t>)</w:t>
      </w:r>
      <w:r w:rsidRPr="18DFA217">
        <w:rPr>
          <w:rFonts w:eastAsia="Times New Roman"/>
          <w:color w:val="000000" w:themeColor="text1"/>
        </w:rPr>
        <w:t>. Podczas wydarzenia nastąpi oficjalne wręczenie nagród.</w:t>
      </w:r>
    </w:p>
    <w:p w14:paraId="40F70BB1" w14:textId="77777777" w:rsidR="009F020F" w:rsidRPr="005E7473" w:rsidRDefault="00AA20FF" w:rsidP="005E747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</w:rPr>
      </w:pPr>
      <w:r w:rsidRPr="005E7473">
        <w:rPr>
          <w:rFonts w:eastAsia="Times New Roman" w:cstheme="minorHAnsi"/>
          <w:color w:val="000000"/>
        </w:rPr>
        <w:t>Laureat otrzymuje dyplom oraz nagrodę pieniężną w wysokości</w:t>
      </w:r>
      <w:r w:rsidR="00840C12" w:rsidRPr="005E7473">
        <w:rPr>
          <w:rFonts w:eastAsia="Times New Roman" w:cstheme="minorHAnsi"/>
          <w:color w:val="000000"/>
        </w:rPr>
        <w:t>:</w:t>
      </w:r>
    </w:p>
    <w:p w14:paraId="608851A7" w14:textId="19B0714C" w:rsidR="00AA20FF" w:rsidRPr="00840C12" w:rsidRDefault="009F020F" w:rsidP="18DFA217">
      <w:pPr>
        <w:pStyle w:val="Akapitzlist"/>
        <w:numPr>
          <w:ilvl w:val="1"/>
          <w:numId w:val="4"/>
        </w:numPr>
        <w:jc w:val="both"/>
        <w:rPr>
          <w:b/>
          <w:bCs/>
        </w:rPr>
      </w:pPr>
      <w:r w:rsidRPr="18DFA217">
        <w:t>Praca licencjacka – 1000</w:t>
      </w:r>
      <w:r w:rsidR="00AA20FF" w:rsidRPr="18DFA217">
        <w:t xml:space="preserve"> PLN (słownie: </w:t>
      </w:r>
      <w:r w:rsidRPr="18DFA217">
        <w:t>tysiąc</w:t>
      </w:r>
      <w:r w:rsidR="00AD378A">
        <w:t xml:space="preserve"> </w:t>
      </w:r>
      <w:r w:rsidR="00AA20FF" w:rsidRPr="18DFA217">
        <w:t xml:space="preserve">złotych) </w:t>
      </w:r>
    </w:p>
    <w:p w14:paraId="68B15107" w14:textId="20F73EB0" w:rsidR="009F020F" w:rsidRPr="00840C12" w:rsidRDefault="009F020F" w:rsidP="005E7473">
      <w:pPr>
        <w:pStyle w:val="Akapitzlist"/>
        <w:numPr>
          <w:ilvl w:val="1"/>
          <w:numId w:val="4"/>
        </w:numPr>
        <w:jc w:val="both"/>
        <w:rPr>
          <w:rFonts w:cstheme="minorHAnsi"/>
          <w:b/>
        </w:rPr>
      </w:pPr>
      <w:r w:rsidRPr="00840C12">
        <w:rPr>
          <w:rFonts w:cstheme="minorHAnsi"/>
        </w:rPr>
        <w:t>Praca inżynierska – 1000 PLN (słownie: tysiąc złotych)</w:t>
      </w:r>
    </w:p>
    <w:p w14:paraId="757E5FD1" w14:textId="482CA3C1" w:rsidR="009F020F" w:rsidRPr="00840C12" w:rsidRDefault="009F020F" w:rsidP="005E7473">
      <w:pPr>
        <w:pStyle w:val="Akapitzlist"/>
        <w:numPr>
          <w:ilvl w:val="1"/>
          <w:numId w:val="4"/>
        </w:numPr>
        <w:jc w:val="both"/>
        <w:rPr>
          <w:rFonts w:cstheme="minorHAnsi"/>
          <w:b/>
        </w:rPr>
      </w:pPr>
      <w:r w:rsidRPr="00840C12">
        <w:rPr>
          <w:rFonts w:cstheme="minorHAnsi"/>
        </w:rPr>
        <w:t xml:space="preserve">Praca magisterska – 3000 PLN (słownie: trzy tysiące złotych) </w:t>
      </w:r>
    </w:p>
    <w:p w14:paraId="0C2ED2CF" w14:textId="7392F754" w:rsidR="005E7473" w:rsidRPr="005E7473" w:rsidRDefault="009F020F" w:rsidP="005E7473">
      <w:pPr>
        <w:pStyle w:val="Akapitzlist"/>
        <w:numPr>
          <w:ilvl w:val="1"/>
          <w:numId w:val="4"/>
        </w:numPr>
        <w:jc w:val="both"/>
        <w:rPr>
          <w:rFonts w:cstheme="minorHAnsi"/>
          <w:b/>
        </w:rPr>
      </w:pPr>
      <w:r w:rsidRPr="00840C12">
        <w:rPr>
          <w:rFonts w:cstheme="minorHAnsi"/>
        </w:rPr>
        <w:t xml:space="preserve">Praca doktorska – 5000 PLN (słownie: </w:t>
      </w:r>
      <w:r w:rsidR="00963D26" w:rsidRPr="00840C12">
        <w:rPr>
          <w:rFonts w:cstheme="minorHAnsi"/>
        </w:rPr>
        <w:t>pięć tysięcy</w:t>
      </w:r>
      <w:r w:rsidR="00AD378A">
        <w:rPr>
          <w:rFonts w:cstheme="minorHAnsi"/>
        </w:rPr>
        <w:t xml:space="preserve"> </w:t>
      </w:r>
      <w:r w:rsidRPr="00840C12">
        <w:rPr>
          <w:rFonts w:cstheme="minorHAnsi"/>
        </w:rPr>
        <w:t>złotych)</w:t>
      </w:r>
    </w:p>
    <w:p w14:paraId="7B5A08AA" w14:textId="7BA27F65" w:rsidR="008909E6" w:rsidRPr="009D2C6F" w:rsidRDefault="005D58DB" w:rsidP="009D2C6F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>Organizator</w:t>
      </w:r>
      <w:r w:rsidR="009F020F" w:rsidRPr="009D2C6F">
        <w:rPr>
          <w:rFonts w:cstheme="minorHAnsi"/>
        </w:rPr>
        <w:t xml:space="preserve"> </w:t>
      </w:r>
      <w:r w:rsidR="00AA20FF" w:rsidRPr="009D2C6F">
        <w:rPr>
          <w:rFonts w:cstheme="minorHAnsi"/>
        </w:rPr>
        <w:t xml:space="preserve">pokrywa podatek dochodowy z </w:t>
      </w:r>
      <w:r w:rsidR="008909E6" w:rsidRPr="009D2C6F">
        <w:rPr>
          <w:rFonts w:cstheme="minorHAnsi"/>
        </w:rPr>
        <w:t>tytułu wygranej w Konkursie.</w:t>
      </w:r>
    </w:p>
    <w:p w14:paraId="480B6E2C" w14:textId="77777777" w:rsidR="008909E6" w:rsidRPr="009D2C6F" w:rsidRDefault="00AA20FF" w:rsidP="009D2C6F">
      <w:pPr>
        <w:pStyle w:val="Akapitzlist"/>
        <w:numPr>
          <w:ilvl w:val="0"/>
          <w:numId w:val="8"/>
        </w:numPr>
        <w:jc w:val="both"/>
        <w:rPr>
          <w:rFonts w:cstheme="minorHAnsi"/>
          <w:b/>
        </w:rPr>
      </w:pPr>
      <w:r w:rsidRPr="009D2C6F">
        <w:rPr>
          <w:rFonts w:cstheme="minorHAnsi"/>
        </w:rPr>
        <w:t xml:space="preserve">Komisja Konkursowa może przyznać </w:t>
      </w:r>
      <w:r w:rsidR="008909E6" w:rsidRPr="009D2C6F">
        <w:rPr>
          <w:rFonts w:cstheme="minorHAnsi"/>
        </w:rPr>
        <w:t xml:space="preserve">również </w:t>
      </w:r>
      <w:r w:rsidRPr="009D2C6F">
        <w:rPr>
          <w:rFonts w:cstheme="minorHAnsi"/>
        </w:rPr>
        <w:t>wyróżnienia innym pracom dyplomowym</w:t>
      </w:r>
      <w:r w:rsidR="008909E6" w:rsidRPr="009D2C6F">
        <w:rPr>
          <w:rFonts w:cstheme="minorHAnsi"/>
        </w:rPr>
        <w:t xml:space="preserve"> uczestniczącym w Konkursie. </w:t>
      </w:r>
    </w:p>
    <w:p w14:paraId="798E771B" w14:textId="1D66D070" w:rsidR="008909E6" w:rsidRPr="009D2C6F" w:rsidRDefault="008909E6" w:rsidP="18DFA217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18DFA217">
        <w:t xml:space="preserve">Autorzy </w:t>
      </w:r>
      <w:r w:rsidR="001E4B06">
        <w:t xml:space="preserve">nagrodzonych oraz </w:t>
      </w:r>
      <w:r w:rsidRPr="18DFA217">
        <w:t xml:space="preserve">wyróżnionych prac otrzymują dyplom </w:t>
      </w:r>
      <w:r w:rsidR="005D58DB">
        <w:t>przygotowany przez</w:t>
      </w:r>
      <w:r w:rsidR="00963D26" w:rsidRPr="18DFA217">
        <w:t xml:space="preserve"> Organizatora Konkursu</w:t>
      </w:r>
      <w:r w:rsidRPr="18DFA217">
        <w:t>.</w:t>
      </w:r>
    </w:p>
    <w:p w14:paraId="697C40F1" w14:textId="4C62D021" w:rsidR="0CABE7C6" w:rsidRDefault="0CABE7C6" w:rsidP="18DFA217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18DFA217">
        <w:t>Ogłoszenie wyników Konkursu i wręczenie nagród</w:t>
      </w:r>
      <w:r w:rsidR="678CBA87" w:rsidRPr="18DFA217">
        <w:t>/wyróżnień</w:t>
      </w:r>
      <w:r w:rsidRPr="18DFA217">
        <w:t xml:space="preserve"> odbędzie się w </w:t>
      </w:r>
      <w:r w:rsidR="000D1204">
        <w:t>formie stacjonarnej w Szczecinie lub online (finaliści o formie ogłoszenia wyników zostaną powiadomieni z odpowiednim wyprzedzeniem).</w:t>
      </w:r>
    </w:p>
    <w:p w14:paraId="5ED43A63" w14:textId="30D72273" w:rsidR="0CABE7C6" w:rsidRDefault="0CABE7C6" w:rsidP="18DFA217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18DFA217">
        <w:t>Laur</w:t>
      </w:r>
      <w:r w:rsidR="2A96BAA3" w:rsidRPr="18DFA217">
        <w:t>e</w:t>
      </w:r>
      <w:r w:rsidRPr="18DFA217">
        <w:t xml:space="preserve">aci </w:t>
      </w:r>
      <w:r w:rsidR="49516BEE" w:rsidRPr="18DFA217">
        <w:t xml:space="preserve">Konkursu zostaną powiadomieni </w:t>
      </w:r>
      <w:r w:rsidR="0B83865B" w:rsidRPr="18DFA217">
        <w:t>o wynikach drogą mailową</w:t>
      </w:r>
      <w:r w:rsidR="000D1204">
        <w:t>.</w:t>
      </w:r>
    </w:p>
    <w:p w14:paraId="0ED0C3D5" w14:textId="05D75E61" w:rsidR="00AA20FF" w:rsidRPr="009D2C6F" w:rsidRDefault="00AA20FF" w:rsidP="18DFA217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18DFA217">
        <w:t xml:space="preserve">Nagroda pieniężna </w:t>
      </w:r>
      <w:r w:rsidR="005D58DB">
        <w:t>u</w:t>
      </w:r>
      <w:r w:rsidRPr="18DFA217">
        <w:t>fundowana przez Organizatora zostaje przekazana zwycięzcy</w:t>
      </w:r>
      <w:r w:rsidR="00AD378A">
        <w:t xml:space="preserve"> </w:t>
      </w:r>
      <w:r w:rsidRPr="18DFA217">
        <w:t xml:space="preserve">na wskazane przez niego konto </w:t>
      </w:r>
      <w:r w:rsidR="000D1204">
        <w:t>bankowe.</w:t>
      </w:r>
    </w:p>
    <w:p w14:paraId="56F0F8AA" w14:textId="77777777" w:rsidR="008909E6" w:rsidRPr="00840C12" w:rsidRDefault="008909E6" w:rsidP="00764A0C">
      <w:pPr>
        <w:pStyle w:val="Akapitzlist"/>
        <w:jc w:val="center"/>
        <w:rPr>
          <w:rFonts w:cstheme="minorHAnsi"/>
        </w:rPr>
      </w:pPr>
    </w:p>
    <w:p w14:paraId="75806A18" w14:textId="77777777" w:rsidR="008909E6" w:rsidRPr="000F7DFD" w:rsidRDefault="008909E6" w:rsidP="00764A0C">
      <w:pPr>
        <w:pStyle w:val="Nagwek4"/>
        <w:jc w:val="center"/>
        <w:rPr>
          <w:rFonts w:eastAsia="Times New Roman"/>
          <w:i w:val="0"/>
          <w:iCs w:val="0"/>
        </w:rPr>
      </w:pPr>
      <w:r w:rsidRPr="000F7DFD">
        <w:rPr>
          <w:rFonts w:eastAsia="Times New Roman"/>
          <w:i w:val="0"/>
          <w:iCs w:val="0"/>
        </w:rPr>
        <w:t>§ 7 POSTANOWIENIA KOŃCOWE</w:t>
      </w:r>
    </w:p>
    <w:p w14:paraId="5A7320D7" w14:textId="77777777" w:rsidR="00764A0C" w:rsidRPr="00840C12" w:rsidRDefault="00764A0C" w:rsidP="004114CD">
      <w:pPr>
        <w:pStyle w:val="Akapitzlist"/>
        <w:jc w:val="center"/>
        <w:rPr>
          <w:rFonts w:eastAsia="Times New Roman" w:cstheme="minorHAnsi"/>
          <w:b/>
          <w:bCs/>
          <w:color w:val="000000"/>
        </w:rPr>
      </w:pPr>
    </w:p>
    <w:p w14:paraId="0DBFB758" w14:textId="77777777" w:rsidR="007E588B" w:rsidRPr="00840C12" w:rsidRDefault="007E588B" w:rsidP="005E7473">
      <w:pPr>
        <w:pStyle w:val="Akapitzlist"/>
        <w:jc w:val="both"/>
        <w:rPr>
          <w:rFonts w:cstheme="minorHAnsi"/>
        </w:rPr>
      </w:pPr>
      <w:r w:rsidRPr="005E7473">
        <w:rPr>
          <w:rFonts w:cstheme="minorHAnsi"/>
        </w:rPr>
        <w:t>Warunki uczestnictwa w Konkursie określone są wyłącznie w Regulaminie, a w sprawach nieuregulowanych w Regulaminie stosuje się powszechnie obowiązujące przepisy prawa.</w:t>
      </w:r>
    </w:p>
    <w:p w14:paraId="0EE95947" w14:textId="77777777" w:rsidR="008909E6" w:rsidRDefault="008909E6" w:rsidP="008909E6">
      <w:pPr>
        <w:pStyle w:val="Akapitzlist"/>
        <w:jc w:val="both"/>
        <w:rPr>
          <w:rFonts w:cstheme="minorHAnsi"/>
          <w:b/>
        </w:rPr>
      </w:pPr>
    </w:p>
    <w:p w14:paraId="2912B603" w14:textId="77777777" w:rsidR="000F7DFD" w:rsidRPr="00840C12" w:rsidRDefault="000F7DFD" w:rsidP="008909E6">
      <w:pPr>
        <w:pStyle w:val="Akapitzlist"/>
        <w:jc w:val="both"/>
        <w:rPr>
          <w:rFonts w:cstheme="minorHAnsi"/>
          <w:b/>
        </w:rPr>
      </w:pPr>
    </w:p>
    <w:sectPr w:rsidR="000F7DFD" w:rsidRPr="00840C12" w:rsidSect="00470E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8EF" w14:textId="77777777" w:rsidR="00E86DFB" w:rsidRDefault="00E86DFB" w:rsidP="0034028B">
      <w:pPr>
        <w:spacing w:after="0" w:line="240" w:lineRule="auto"/>
      </w:pPr>
      <w:r>
        <w:separator/>
      </w:r>
    </w:p>
  </w:endnote>
  <w:endnote w:type="continuationSeparator" w:id="0">
    <w:p w14:paraId="5794E55F" w14:textId="77777777" w:rsidR="00E86DFB" w:rsidRDefault="00E86DFB" w:rsidP="0034028B">
      <w:pPr>
        <w:spacing w:after="0" w:line="240" w:lineRule="auto"/>
      </w:pPr>
      <w:r>
        <w:continuationSeparator/>
      </w:r>
    </w:p>
  </w:endnote>
  <w:endnote w:type="continuationNotice" w:id="1">
    <w:p w14:paraId="082D96D7" w14:textId="77777777" w:rsidR="00E86DFB" w:rsidRDefault="00E86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F0B65" w14:paraId="63F50515" w14:textId="77777777" w:rsidTr="00CB2025">
      <w:tc>
        <w:tcPr>
          <w:tcW w:w="3009" w:type="dxa"/>
        </w:tcPr>
        <w:p w14:paraId="2F061A90" w14:textId="77777777" w:rsidR="001F0B65" w:rsidRDefault="001F0B65" w:rsidP="00CB2025">
          <w:pPr>
            <w:pStyle w:val="Nagwek"/>
            <w:ind w:left="-115"/>
          </w:pPr>
        </w:p>
      </w:tc>
      <w:tc>
        <w:tcPr>
          <w:tcW w:w="3009" w:type="dxa"/>
        </w:tcPr>
        <w:p w14:paraId="1835D36B" w14:textId="77777777" w:rsidR="001F0B65" w:rsidRDefault="001F0B65" w:rsidP="00CB2025">
          <w:pPr>
            <w:pStyle w:val="Nagwek"/>
            <w:jc w:val="center"/>
          </w:pPr>
        </w:p>
      </w:tc>
      <w:tc>
        <w:tcPr>
          <w:tcW w:w="3009" w:type="dxa"/>
        </w:tcPr>
        <w:p w14:paraId="63FC5FD3" w14:textId="77777777" w:rsidR="001F0B65" w:rsidRDefault="001F0B65" w:rsidP="00CB2025">
          <w:pPr>
            <w:pStyle w:val="Nagwek"/>
            <w:ind w:right="-115"/>
            <w:jc w:val="right"/>
          </w:pPr>
        </w:p>
      </w:tc>
    </w:tr>
  </w:tbl>
  <w:p w14:paraId="49D0D1E4" w14:textId="77777777" w:rsidR="001F0B65" w:rsidRDefault="001F0B65" w:rsidP="00CB2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6B12" w14:textId="77777777" w:rsidR="00E86DFB" w:rsidRDefault="00E86DFB" w:rsidP="0034028B">
      <w:pPr>
        <w:spacing w:after="0" w:line="240" w:lineRule="auto"/>
      </w:pPr>
      <w:r>
        <w:separator/>
      </w:r>
    </w:p>
  </w:footnote>
  <w:footnote w:type="continuationSeparator" w:id="0">
    <w:p w14:paraId="75F34AA6" w14:textId="77777777" w:rsidR="00E86DFB" w:rsidRDefault="00E86DFB" w:rsidP="0034028B">
      <w:pPr>
        <w:spacing w:after="0" w:line="240" w:lineRule="auto"/>
      </w:pPr>
      <w:r>
        <w:continuationSeparator/>
      </w:r>
    </w:p>
  </w:footnote>
  <w:footnote w:type="continuationNotice" w:id="1">
    <w:p w14:paraId="05F2309A" w14:textId="77777777" w:rsidR="00E86DFB" w:rsidRDefault="00E86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1F0B65" w14:paraId="0F9332EA" w14:textId="77777777" w:rsidTr="00CB2025">
      <w:tc>
        <w:tcPr>
          <w:tcW w:w="3009" w:type="dxa"/>
        </w:tcPr>
        <w:p w14:paraId="382449DF" w14:textId="77777777" w:rsidR="001F0B65" w:rsidRDefault="001F0B65" w:rsidP="00CB2025">
          <w:pPr>
            <w:pStyle w:val="Nagwek"/>
            <w:ind w:left="-115"/>
          </w:pPr>
        </w:p>
      </w:tc>
      <w:tc>
        <w:tcPr>
          <w:tcW w:w="3009" w:type="dxa"/>
        </w:tcPr>
        <w:p w14:paraId="6332C474" w14:textId="77777777" w:rsidR="001F0B65" w:rsidRDefault="001F0B65" w:rsidP="00CB2025">
          <w:pPr>
            <w:pStyle w:val="Nagwek"/>
            <w:jc w:val="center"/>
          </w:pPr>
        </w:p>
      </w:tc>
      <w:tc>
        <w:tcPr>
          <w:tcW w:w="3009" w:type="dxa"/>
        </w:tcPr>
        <w:p w14:paraId="2DA78B2E" w14:textId="77777777" w:rsidR="001F0B65" w:rsidRDefault="001F0B65" w:rsidP="00CB2025">
          <w:pPr>
            <w:pStyle w:val="Nagwek"/>
            <w:ind w:right="-115"/>
            <w:jc w:val="right"/>
          </w:pPr>
        </w:p>
      </w:tc>
    </w:tr>
  </w:tbl>
  <w:p w14:paraId="1D14EE43" w14:textId="77777777" w:rsidR="001F0B65" w:rsidRDefault="001F0B65" w:rsidP="00CB20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369"/>
    <w:multiLevelType w:val="multilevel"/>
    <w:tmpl w:val="518A7D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7CB2"/>
    <w:multiLevelType w:val="hybridMultilevel"/>
    <w:tmpl w:val="5A9EEE7C"/>
    <w:lvl w:ilvl="0" w:tplc="B980085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323E34"/>
    <w:multiLevelType w:val="hybridMultilevel"/>
    <w:tmpl w:val="3E5480A2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3B708F1"/>
    <w:multiLevelType w:val="hybridMultilevel"/>
    <w:tmpl w:val="51B4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001"/>
    <w:multiLevelType w:val="hybridMultilevel"/>
    <w:tmpl w:val="518A7DC0"/>
    <w:lvl w:ilvl="0" w:tplc="06D45D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7A6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8C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F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02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43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5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EB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52A04"/>
    <w:multiLevelType w:val="hybridMultilevel"/>
    <w:tmpl w:val="F39AD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448A2"/>
    <w:multiLevelType w:val="hybridMultilevel"/>
    <w:tmpl w:val="593E136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D63E3"/>
    <w:multiLevelType w:val="hybridMultilevel"/>
    <w:tmpl w:val="65D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17092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00334">
    <w:abstractNumId w:val="5"/>
  </w:num>
  <w:num w:numId="2" w16cid:durableId="1773472284">
    <w:abstractNumId w:val="6"/>
  </w:num>
  <w:num w:numId="3" w16cid:durableId="31275849">
    <w:abstractNumId w:val="3"/>
  </w:num>
  <w:num w:numId="4" w16cid:durableId="1142625189">
    <w:abstractNumId w:val="7"/>
  </w:num>
  <w:num w:numId="5" w16cid:durableId="342635015">
    <w:abstractNumId w:val="0"/>
  </w:num>
  <w:num w:numId="6" w16cid:durableId="1716545852">
    <w:abstractNumId w:val="4"/>
  </w:num>
  <w:num w:numId="7" w16cid:durableId="179590979">
    <w:abstractNumId w:val="2"/>
  </w:num>
  <w:num w:numId="8" w16cid:durableId="651324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596"/>
    <w:rsid w:val="0003362C"/>
    <w:rsid w:val="0004438D"/>
    <w:rsid w:val="00063BEE"/>
    <w:rsid w:val="00076C3E"/>
    <w:rsid w:val="000D1204"/>
    <w:rsid w:val="000D7414"/>
    <w:rsid w:val="000E724C"/>
    <w:rsid w:val="000F3E61"/>
    <w:rsid w:val="000F4140"/>
    <w:rsid w:val="000F7DFD"/>
    <w:rsid w:val="00110C61"/>
    <w:rsid w:val="00117A3D"/>
    <w:rsid w:val="001444FF"/>
    <w:rsid w:val="00150A90"/>
    <w:rsid w:val="00163AA4"/>
    <w:rsid w:val="0016569F"/>
    <w:rsid w:val="00167A5F"/>
    <w:rsid w:val="00183956"/>
    <w:rsid w:val="001844CA"/>
    <w:rsid w:val="001E4B06"/>
    <w:rsid w:val="001F0B65"/>
    <w:rsid w:val="002171FF"/>
    <w:rsid w:val="00237E33"/>
    <w:rsid w:val="00284EBB"/>
    <w:rsid w:val="0028677A"/>
    <w:rsid w:val="00294313"/>
    <w:rsid w:val="002A4A60"/>
    <w:rsid w:val="00307F8E"/>
    <w:rsid w:val="0031097E"/>
    <w:rsid w:val="00326B40"/>
    <w:rsid w:val="0034028B"/>
    <w:rsid w:val="00366A0B"/>
    <w:rsid w:val="003775C3"/>
    <w:rsid w:val="003D393E"/>
    <w:rsid w:val="003F49BC"/>
    <w:rsid w:val="004023C9"/>
    <w:rsid w:val="004114CD"/>
    <w:rsid w:val="00456596"/>
    <w:rsid w:val="00470EB6"/>
    <w:rsid w:val="004F55AB"/>
    <w:rsid w:val="005264E3"/>
    <w:rsid w:val="005B4D26"/>
    <w:rsid w:val="005B67E5"/>
    <w:rsid w:val="005C3434"/>
    <w:rsid w:val="005D58DB"/>
    <w:rsid w:val="005E7473"/>
    <w:rsid w:val="005F1AA3"/>
    <w:rsid w:val="00606EC4"/>
    <w:rsid w:val="00617435"/>
    <w:rsid w:val="006203E8"/>
    <w:rsid w:val="006501DF"/>
    <w:rsid w:val="0066501A"/>
    <w:rsid w:val="006A1A5C"/>
    <w:rsid w:val="006D2539"/>
    <w:rsid w:val="006D3DC5"/>
    <w:rsid w:val="006E1E69"/>
    <w:rsid w:val="006E443B"/>
    <w:rsid w:val="0070173C"/>
    <w:rsid w:val="007461C2"/>
    <w:rsid w:val="00764A0C"/>
    <w:rsid w:val="007A5F78"/>
    <w:rsid w:val="007E588B"/>
    <w:rsid w:val="00840C12"/>
    <w:rsid w:val="00875847"/>
    <w:rsid w:val="00885AB9"/>
    <w:rsid w:val="008909E6"/>
    <w:rsid w:val="008B748D"/>
    <w:rsid w:val="008F0BCA"/>
    <w:rsid w:val="00915D2E"/>
    <w:rsid w:val="00963D26"/>
    <w:rsid w:val="0097139F"/>
    <w:rsid w:val="00971B3C"/>
    <w:rsid w:val="009D1188"/>
    <w:rsid w:val="009D2C6F"/>
    <w:rsid w:val="009E1E91"/>
    <w:rsid w:val="009E53A8"/>
    <w:rsid w:val="009F020F"/>
    <w:rsid w:val="00A360C5"/>
    <w:rsid w:val="00A5625D"/>
    <w:rsid w:val="00A5735B"/>
    <w:rsid w:val="00A62E01"/>
    <w:rsid w:val="00A80B00"/>
    <w:rsid w:val="00A96D6E"/>
    <w:rsid w:val="00AA20FF"/>
    <w:rsid w:val="00AA51FE"/>
    <w:rsid w:val="00AB7C65"/>
    <w:rsid w:val="00AD378A"/>
    <w:rsid w:val="00B84EA5"/>
    <w:rsid w:val="00BA5CBF"/>
    <w:rsid w:val="00BB3DB0"/>
    <w:rsid w:val="00BB4895"/>
    <w:rsid w:val="00BE3E3C"/>
    <w:rsid w:val="00C551C4"/>
    <w:rsid w:val="00C66314"/>
    <w:rsid w:val="00C87025"/>
    <w:rsid w:val="00CA375B"/>
    <w:rsid w:val="00CB2025"/>
    <w:rsid w:val="00D4050F"/>
    <w:rsid w:val="00D83795"/>
    <w:rsid w:val="00D8483C"/>
    <w:rsid w:val="00DC02E8"/>
    <w:rsid w:val="00DC41E0"/>
    <w:rsid w:val="00DD70FA"/>
    <w:rsid w:val="00E369E6"/>
    <w:rsid w:val="00E375B0"/>
    <w:rsid w:val="00E86DFB"/>
    <w:rsid w:val="00EA32D8"/>
    <w:rsid w:val="00EE2328"/>
    <w:rsid w:val="00EE2DBD"/>
    <w:rsid w:val="00F106D9"/>
    <w:rsid w:val="00F10F5A"/>
    <w:rsid w:val="00F23F3B"/>
    <w:rsid w:val="00F37D41"/>
    <w:rsid w:val="00F40F19"/>
    <w:rsid w:val="00FE1676"/>
    <w:rsid w:val="01B4A4FE"/>
    <w:rsid w:val="06169A42"/>
    <w:rsid w:val="0872ADCB"/>
    <w:rsid w:val="0A791D32"/>
    <w:rsid w:val="0B83865B"/>
    <w:rsid w:val="0C7E962A"/>
    <w:rsid w:val="0CABE7C6"/>
    <w:rsid w:val="0DE88419"/>
    <w:rsid w:val="1150A6F2"/>
    <w:rsid w:val="11D357B7"/>
    <w:rsid w:val="12CC5D7A"/>
    <w:rsid w:val="12F5728D"/>
    <w:rsid w:val="1713557C"/>
    <w:rsid w:val="18DFA217"/>
    <w:rsid w:val="19E597E3"/>
    <w:rsid w:val="1A5F7F5A"/>
    <w:rsid w:val="1C6BDEAA"/>
    <w:rsid w:val="1D859452"/>
    <w:rsid w:val="1EFB0E8A"/>
    <w:rsid w:val="20A271F1"/>
    <w:rsid w:val="217B1DEF"/>
    <w:rsid w:val="22AFE521"/>
    <w:rsid w:val="2A96BAA3"/>
    <w:rsid w:val="2EBA2CD8"/>
    <w:rsid w:val="2FC159F8"/>
    <w:rsid w:val="34643921"/>
    <w:rsid w:val="346AAD0E"/>
    <w:rsid w:val="346D692F"/>
    <w:rsid w:val="356727AD"/>
    <w:rsid w:val="35A2E5E6"/>
    <w:rsid w:val="3A5CA5E4"/>
    <w:rsid w:val="3B555035"/>
    <w:rsid w:val="3F7FD2C9"/>
    <w:rsid w:val="44816985"/>
    <w:rsid w:val="49516BEE"/>
    <w:rsid w:val="4A71A3B0"/>
    <w:rsid w:val="4CB6CA31"/>
    <w:rsid w:val="4D0FB329"/>
    <w:rsid w:val="4F0728F4"/>
    <w:rsid w:val="52684FB8"/>
    <w:rsid w:val="5293170B"/>
    <w:rsid w:val="54A539FF"/>
    <w:rsid w:val="591FDC47"/>
    <w:rsid w:val="59993184"/>
    <w:rsid w:val="5ED100BC"/>
    <w:rsid w:val="600C2E09"/>
    <w:rsid w:val="62CA1FD9"/>
    <w:rsid w:val="65A8C05E"/>
    <w:rsid w:val="678CBA87"/>
    <w:rsid w:val="682BD8B9"/>
    <w:rsid w:val="689B26BA"/>
    <w:rsid w:val="6BCD7AE4"/>
    <w:rsid w:val="6C2C5369"/>
    <w:rsid w:val="6C7A2C8F"/>
    <w:rsid w:val="6CE6F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4AD"/>
  <w15:docId w15:val="{FA9396A7-BA35-4244-99BE-FF68C8A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B6"/>
  </w:style>
  <w:style w:type="paragraph" w:styleId="Nagwek2">
    <w:name w:val="heading 2"/>
    <w:basedOn w:val="Normalny"/>
    <w:link w:val="Nagwek2Znak"/>
    <w:uiPriority w:val="9"/>
    <w:qFormat/>
    <w:rsid w:val="00F2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4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4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23F3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36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2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2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2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A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5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0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64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64A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Znak">
    <w:name w:val="Nagłówek Znak"/>
    <w:basedOn w:val="Domylnaczcionkaakapitu"/>
    <w:link w:val="Nagwek"/>
    <w:uiPriority w:val="99"/>
    <w:rsid w:val="0066501A"/>
  </w:style>
  <w:style w:type="paragraph" w:styleId="Nagwek">
    <w:name w:val="header"/>
    <w:basedOn w:val="Normalny"/>
    <w:link w:val="NagwekZnak"/>
    <w:uiPriority w:val="99"/>
    <w:unhideWhenUsed/>
    <w:rsid w:val="0066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1A"/>
  </w:style>
  <w:style w:type="paragraph" w:styleId="Stopka">
    <w:name w:val="footer"/>
    <w:basedOn w:val="Normalny"/>
    <w:link w:val="StopkaZnak"/>
    <w:uiPriority w:val="99"/>
    <w:unhideWhenUsed/>
    <w:rsid w:val="0066501A"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D8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Bachanek Konrad</dc:creator>
  <cp:lastModifiedBy>Konrad Bachanek</cp:lastModifiedBy>
  <cp:revision>6</cp:revision>
  <dcterms:created xsi:type="dcterms:W3CDTF">2021-11-18T16:24:00Z</dcterms:created>
  <dcterms:modified xsi:type="dcterms:W3CDTF">2023-01-17T20:40:00Z</dcterms:modified>
</cp:coreProperties>
</file>